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8567D" w14:textId="77777777" w:rsidR="00195F08" w:rsidRPr="00E634C2" w:rsidRDefault="00843ACC">
      <w:pPr>
        <w:rPr>
          <w:b/>
        </w:rPr>
      </w:pPr>
      <w:r>
        <w:rPr>
          <w:rFonts w:ascii="Roboto" w:hAnsi="Roboto"/>
          <w:noProof/>
          <w:color w:val="2962FF"/>
        </w:rPr>
        <w:drawing>
          <wp:anchor distT="0" distB="0" distL="114300" distR="114300" simplePos="0" relativeHeight="251663360" behindDoc="1" locked="0" layoutInCell="1" allowOverlap="1" wp14:anchorId="30A2CFFC" wp14:editId="7111BEC6">
            <wp:simplePos x="0" y="0"/>
            <wp:positionH relativeFrom="column">
              <wp:posOffset>3022600</wp:posOffset>
            </wp:positionH>
            <wp:positionV relativeFrom="paragraph">
              <wp:posOffset>11430</wp:posOffset>
            </wp:positionV>
            <wp:extent cx="877570" cy="877570"/>
            <wp:effectExtent l="0" t="0" r="0" b="0"/>
            <wp:wrapTight wrapText="bothSides">
              <wp:wrapPolygon edited="0">
                <wp:start x="0" y="0"/>
                <wp:lineTo x="0" y="21100"/>
                <wp:lineTo x="21100" y="21100"/>
                <wp:lineTo x="21100" y="0"/>
                <wp:lineTo x="0" y="0"/>
              </wp:wrapPolygon>
            </wp:wrapTight>
            <wp:docPr id="3" name="Picture 3" descr="Institute of the Blessed Virgin Mary – Loreto – NGO associated with ECOSOC  at the United Nation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of the Blessed Virgin Mary – Loreto – NGO associated with ECOSOC  at the United Nation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0D0B607" wp14:editId="71E40D5F">
            <wp:simplePos x="0" y="0"/>
            <wp:positionH relativeFrom="column">
              <wp:posOffset>1919605</wp:posOffset>
            </wp:positionH>
            <wp:positionV relativeFrom="paragraph">
              <wp:posOffset>-201930</wp:posOffset>
            </wp:positionV>
            <wp:extent cx="1102995" cy="1090930"/>
            <wp:effectExtent l="0" t="0" r="1905" b="0"/>
            <wp:wrapSquare wrapText="bothSides"/>
            <wp:docPr id="1" name="Picture 1" descr="C:\Users\Stmarksdcs\Desktop\Logos\LOGO CDCSVDP.png"/>
            <wp:cNvGraphicFramePr/>
            <a:graphic xmlns:a="http://schemas.openxmlformats.org/drawingml/2006/main">
              <a:graphicData uri="http://schemas.openxmlformats.org/drawingml/2006/picture">
                <pic:pic xmlns:pic="http://schemas.openxmlformats.org/drawingml/2006/picture">
                  <pic:nvPicPr>
                    <pic:cNvPr id="1" name="Picture 1" descr="C:\Users\Stmarksdcs\Desktop\Logos\LOGO CDCSVDP.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9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E1E5C1" wp14:editId="7937FAD8">
            <wp:simplePos x="0" y="0"/>
            <wp:positionH relativeFrom="column">
              <wp:posOffset>1017905</wp:posOffset>
            </wp:positionH>
            <wp:positionV relativeFrom="paragraph">
              <wp:posOffset>41910</wp:posOffset>
            </wp:positionV>
            <wp:extent cx="938530" cy="9017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530" cy="901700"/>
                    </a:xfrm>
                    <a:prstGeom prst="rect">
                      <a:avLst/>
                    </a:prstGeom>
                  </pic:spPr>
                </pic:pic>
              </a:graphicData>
            </a:graphic>
            <wp14:sizeRelH relativeFrom="page">
              <wp14:pctWidth>0</wp14:pctWidth>
            </wp14:sizeRelH>
            <wp14:sizeRelV relativeFrom="page">
              <wp14:pctHeight>0</wp14:pctHeight>
            </wp14:sizeRelV>
          </wp:anchor>
        </w:drawing>
      </w:r>
      <w:r w:rsidR="00195F08">
        <w:rPr>
          <w:noProof/>
        </w:rPr>
        <w:drawing>
          <wp:anchor distT="0" distB="0" distL="114300" distR="114300" simplePos="0" relativeHeight="251660288" behindDoc="0" locked="0" layoutInCell="1" allowOverlap="1" wp14:anchorId="739F3996" wp14:editId="3E7118EB">
            <wp:simplePos x="0" y="0"/>
            <wp:positionH relativeFrom="column">
              <wp:posOffset>5424805</wp:posOffset>
            </wp:positionH>
            <wp:positionV relativeFrom="paragraph">
              <wp:posOffset>19050</wp:posOffset>
            </wp:positionV>
            <wp:extent cx="853440" cy="871220"/>
            <wp:effectExtent l="0" t="0" r="3810" b="5080"/>
            <wp:wrapSquare wrapText="bothSides"/>
            <wp:docPr id="4" name="Picture 4" descr="https://scontent-lga3-1.xx.fbcdn.net/v/t31.0-8/11260593_1638274736420691_3131012430766731015_o.jpg?_nc_cat=107&amp;_nc_sid=09cbfe&amp;_nc_ohc=J-_MUmDO7TsAX_0eBas&amp;_nc_ht=scontent-lga3-1.xx&amp;oh=466f4f57821d51a561e812faaeb9b2af&amp;oe=5F9DA70C"/>
            <wp:cNvGraphicFramePr/>
            <a:graphic xmlns:a="http://schemas.openxmlformats.org/drawingml/2006/main">
              <a:graphicData uri="http://schemas.openxmlformats.org/drawingml/2006/picture">
                <pic:pic xmlns:pic="http://schemas.openxmlformats.org/drawingml/2006/picture">
                  <pic:nvPicPr>
                    <pic:cNvPr id="4" name="Picture 4" descr="https://scontent-lga3-1.xx.fbcdn.net/v/t31.0-8/11260593_1638274736420691_3131012430766731015_o.jpg?_nc_cat=107&amp;_nc_sid=09cbfe&amp;_nc_ohc=J-_MUmDO7TsAX_0eBas&amp;_nc_ht=scontent-lga3-1.xx&amp;oh=466f4f57821d51a561e812faaeb9b2af&amp;oe=5F9DA70C"/>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F08">
        <w:rPr>
          <w:noProof/>
        </w:rPr>
        <w:drawing>
          <wp:anchor distT="0" distB="0" distL="114300" distR="114300" simplePos="0" relativeHeight="251658240" behindDoc="0" locked="0" layoutInCell="1" allowOverlap="1" wp14:anchorId="13D5B8BB" wp14:editId="091C8ABF">
            <wp:simplePos x="0" y="0"/>
            <wp:positionH relativeFrom="column">
              <wp:posOffset>4046855</wp:posOffset>
            </wp:positionH>
            <wp:positionV relativeFrom="paragraph">
              <wp:posOffset>-85725</wp:posOffset>
            </wp:positionV>
            <wp:extent cx="975360" cy="1029970"/>
            <wp:effectExtent l="0" t="0" r="0" b="0"/>
            <wp:wrapSquare wrapText="bothSides"/>
            <wp:docPr id="5" name="Picture 5" descr="https://scontent-lga3-1.xx.fbcdn.net/v/t1.0-9/22789189_678334555709427_968639777589041338_n.png?_nc_cat=102&amp;_nc_sid=09cbfe&amp;_nc_ohc=dmn1pyh_uQYAX_UkeUW&amp;_nc_ht=scontent-lga3-1.xx&amp;oh=d653694094e02816fb773d1813e9cdd8&amp;oe=5F9E1B8E"/>
            <wp:cNvGraphicFramePr/>
            <a:graphic xmlns:a="http://schemas.openxmlformats.org/drawingml/2006/main">
              <a:graphicData uri="http://schemas.openxmlformats.org/drawingml/2006/picture">
                <pic:pic xmlns:pic="http://schemas.openxmlformats.org/drawingml/2006/picture">
                  <pic:nvPicPr>
                    <pic:cNvPr id="5" name="Picture 5" descr="https://scontent-lga3-1.xx.fbcdn.net/v/t1.0-9/22789189_678334555709427_968639777589041338_n.png?_nc_cat=102&amp;_nc_sid=09cbfe&amp;_nc_ohc=dmn1pyh_uQYAX_UkeUW&amp;_nc_ht=scontent-lga3-1.xx&amp;oh=d653694094e02816fb773d1813e9cdd8&amp;oe=5F9E1B8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6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F08">
        <w:rPr>
          <w:noProof/>
        </w:rPr>
        <w:drawing>
          <wp:anchor distT="0" distB="0" distL="114300" distR="114300" simplePos="0" relativeHeight="251662336" behindDoc="0" locked="0" layoutInCell="1" allowOverlap="1" wp14:anchorId="27036654" wp14:editId="48796D0C">
            <wp:simplePos x="0" y="0"/>
            <wp:positionH relativeFrom="column">
              <wp:posOffset>0</wp:posOffset>
            </wp:positionH>
            <wp:positionV relativeFrom="paragraph">
              <wp:posOffset>0</wp:posOffset>
            </wp:positionV>
            <wp:extent cx="822960" cy="828675"/>
            <wp:effectExtent l="0" t="0" r="0" b="9525"/>
            <wp:wrapSquare wrapText="bothSides"/>
            <wp:docPr id="2" name="Picture 2" descr="SVdP Members| Information for Members of the Society of St. Vincent de Paul  in the United States &gt; Marketing &gt; Marketing Toolbox"/>
            <wp:cNvGraphicFramePr/>
            <a:graphic xmlns:a="http://schemas.openxmlformats.org/drawingml/2006/main">
              <a:graphicData uri="http://schemas.openxmlformats.org/drawingml/2006/picture">
                <pic:pic xmlns:pic="http://schemas.openxmlformats.org/drawingml/2006/picture">
                  <pic:nvPicPr>
                    <pic:cNvPr id="2" name="Picture 2" descr="SVdP Members| Information for Members of the Society of St. Vincent de Paul  in the United States &gt; Marketing &gt; Marketing Toolbox"/>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B6E">
        <w:tab/>
      </w:r>
      <w:r w:rsidR="006A7B6E">
        <w:tab/>
      </w:r>
      <w:r w:rsidR="006A7B6E">
        <w:tab/>
      </w:r>
      <w:r w:rsidR="006A7B6E">
        <w:tab/>
      </w:r>
    </w:p>
    <w:p w14:paraId="42DAC636" w14:textId="77777777" w:rsidR="00EB60C8" w:rsidRPr="00E634C2" w:rsidRDefault="006A7B6E" w:rsidP="00B108A5">
      <w:pPr>
        <w:ind w:left="2160" w:firstLine="720"/>
        <w:rPr>
          <w:b/>
        </w:rPr>
      </w:pPr>
      <w:r w:rsidRPr="00E634C2">
        <w:rPr>
          <w:b/>
        </w:rPr>
        <w:t>Digita</w:t>
      </w:r>
      <w:r w:rsidR="00B108A5">
        <w:rPr>
          <w:b/>
        </w:rPr>
        <w:t>l Technology at the Service of Ending Homelessness</w:t>
      </w:r>
    </w:p>
    <w:p w14:paraId="5DF2E66C" w14:textId="77777777" w:rsidR="001C3F0C" w:rsidRDefault="006A7B6E">
      <w:r>
        <w:tab/>
      </w:r>
      <w:r>
        <w:tab/>
      </w:r>
      <w:r>
        <w:tab/>
      </w:r>
      <w:r>
        <w:tab/>
        <w:t>Date, Time</w:t>
      </w:r>
    </w:p>
    <w:p w14:paraId="4A7EB126" w14:textId="77777777" w:rsidR="00B174EE" w:rsidRDefault="00B174EE">
      <w:pPr>
        <w:rPr>
          <w:rFonts w:ascii="Roboto" w:hAnsi="Roboto"/>
          <w:color w:val="000000"/>
          <w:sz w:val="20"/>
          <w:szCs w:val="20"/>
          <w:shd w:val="clear" w:color="auto" w:fill="FFFFFF"/>
        </w:rPr>
      </w:pPr>
      <w:r w:rsidRPr="00B174EE">
        <w:rPr>
          <w:b/>
        </w:rPr>
        <w:t>INTRODUCTION:</w:t>
      </w:r>
      <w:r>
        <w:t xml:space="preserve">   The Vincentian Family welcomes the theme of the 59</w:t>
      </w:r>
      <w:r w:rsidRPr="00B174EE">
        <w:rPr>
          <w:vertAlign w:val="superscript"/>
        </w:rPr>
        <w:t>th</w:t>
      </w:r>
      <w:r>
        <w:t xml:space="preserve"> Commission for Social Development, </w:t>
      </w:r>
      <w:r w:rsidRPr="00843ACC">
        <w:rPr>
          <w:b/>
          <w:i/>
        </w:rPr>
        <w:t>“</w:t>
      </w:r>
      <w:r w:rsidRPr="00843ACC">
        <w:rPr>
          <w:rFonts w:ascii="Roboto" w:hAnsi="Roboto"/>
          <w:b/>
          <w:i/>
          <w:color w:val="000000"/>
          <w:sz w:val="20"/>
          <w:szCs w:val="20"/>
          <w:shd w:val="clear" w:color="auto" w:fill="FFFFFF"/>
        </w:rPr>
        <w:t>Socially just transition towards sustainable development: the role of digital technologies on social development and well-being of all.”</w:t>
      </w:r>
      <w:r>
        <w:rPr>
          <w:rFonts w:ascii="Roboto" w:hAnsi="Roboto"/>
          <w:color w:val="000000"/>
          <w:sz w:val="20"/>
          <w:szCs w:val="20"/>
          <w:shd w:val="clear" w:color="auto" w:fill="FFFFFF"/>
        </w:rPr>
        <w:t xml:space="preserve">  </w:t>
      </w:r>
      <w:r w:rsidR="00843ACC">
        <w:rPr>
          <w:rFonts w:ascii="Roboto" w:hAnsi="Roboto"/>
          <w:color w:val="000000"/>
          <w:sz w:val="20"/>
          <w:szCs w:val="20"/>
          <w:shd w:val="clear" w:color="auto" w:fill="FFFFFF"/>
        </w:rPr>
        <w:t>In a world struggling to recover from COVID-19, m</w:t>
      </w:r>
      <w:r>
        <w:rPr>
          <w:rFonts w:ascii="Roboto" w:hAnsi="Roboto"/>
          <w:color w:val="000000"/>
          <w:sz w:val="20"/>
          <w:szCs w:val="20"/>
          <w:shd w:val="clear" w:color="auto" w:fill="FFFFFF"/>
        </w:rPr>
        <w:t>illions are launched more deeply into pov</w:t>
      </w:r>
      <w:r w:rsidR="00AF6C85">
        <w:rPr>
          <w:rFonts w:ascii="Roboto" w:hAnsi="Roboto"/>
          <w:color w:val="000000"/>
          <w:sz w:val="20"/>
          <w:szCs w:val="20"/>
          <w:shd w:val="clear" w:color="auto" w:fill="FFFFFF"/>
        </w:rPr>
        <w:t xml:space="preserve">erty, </w:t>
      </w:r>
      <w:r>
        <w:rPr>
          <w:rFonts w:ascii="Roboto" w:hAnsi="Roboto"/>
          <w:color w:val="000000"/>
          <w:sz w:val="20"/>
          <w:szCs w:val="20"/>
          <w:shd w:val="clear" w:color="auto" w:fill="FFFFFF"/>
        </w:rPr>
        <w:t xml:space="preserve">untold numbers </w:t>
      </w:r>
      <w:r w:rsidR="00AC33B7">
        <w:rPr>
          <w:rFonts w:ascii="Roboto" w:hAnsi="Roboto"/>
          <w:color w:val="000000"/>
          <w:sz w:val="20"/>
          <w:szCs w:val="20"/>
          <w:shd w:val="clear" w:color="auto" w:fill="FFFFFF"/>
        </w:rPr>
        <w:t xml:space="preserve">experience evictions, </w:t>
      </w:r>
      <w:r w:rsidR="00AF6C85">
        <w:rPr>
          <w:rFonts w:ascii="Roboto" w:hAnsi="Roboto"/>
          <w:color w:val="000000"/>
          <w:sz w:val="20"/>
          <w:szCs w:val="20"/>
          <w:shd w:val="clear" w:color="auto" w:fill="FFFFFF"/>
        </w:rPr>
        <w:t>a</w:t>
      </w:r>
      <w:r w:rsidR="00843ACC">
        <w:rPr>
          <w:rFonts w:ascii="Roboto" w:hAnsi="Roboto"/>
          <w:color w:val="000000"/>
          <w:sz w:val="20"/>
          <w:szCs w:val="20"/>
          <w:shd w:val="clear" w:color="auto" w:fill="FFFFFF"/>
        </w:rPr>
        <w:t xml:space="preserve">nd digital exclusion is rampant.  </w:t>
      </w:r>
      <w:r w:rsidR="00AF6C85">
        <w:rPr>
          <w:rFonts w:ascii="Roboto" w:hAnsi="Roboto"/>
          <w:color w:val="000000"/>
          <w:sz w:val="20"/>
          <w:szCs w:val="20"/>
          <w:shd w:val="clear" w:color="auto" w:fill="FFFFFF"/>
        </w:rPr>
        <w:t xml:space="preserve"> </w:t>
      </w:r>
      <w:r w:rsidR="00843ACC">
        <w:rPr>
          <w:rFonts w:ascii="Roboto" w:hAnsi="Roboto"/>
          <w:color w:val="000000"/>
          <w:sz w:val="20"/>
          <w:szCs w:val="20"/>
          <w:shd w:val="clear" w:color="auto" w:fill="FFFFFF"/>
        </w:rPr>
        <w:t xml:space="preserve">With digital technology evolving to alleviate the wide-ranged impact of COVID-19 in our daily lives, it </w:t>
      </w:r>
      <w:r w:rsidR="006E58E6">
        <w:rPr>
          <w:rFonts w:ascii="Roboto" w:hAnsi="Roboto"/>
          <w:color w:val="000000"/>
          <w:sz w:val="20"/>
          <w:szCs w:val="20"/>
          <w:shd w:val="clear" w:color="auto" w:fill="FFFFFF"/>
        </w:rPr>
        <w:t>can also</w:t>
      </w:r>
      <w:r w:rsidR="00843ACC">
        <w:rPr>
          <w:rFonts w:ascii="Roboto" w:hAnsi="Roboto"/>
          <w:color w:val="000000"/>
          <w:sz w:val="20"/>
          <w:szCs w:val="20"/>
          <w:shd w:val="clear" w:color="auto" w:fill="FFFFFF"/>
        </w:rPr>
        <w:t xml:space="preserve"> be harnessed to prevent, alleviate, and end homelessness.   E</w:t>
      </w:r>
      <w:r w:rsidR="00AC33B7">
        <w:rPr>
          <w:rFonts w:ascii="Roboto" w:hAnsi="Roboto"/>
          <w:color w:val="000000"/>
          <w:sz w:val="20"/>
          <w:szCs w:val="20"/>
          <w:shd w:val="clear" w:color="auto" w:fill="FFFFFF"/>
        </w:rPr>
        <w:t xml:space="preserve">ngaging technology in </w:t>
      </w:r>
      <w:r>
        <w:rPr>
          <w:rFonts w:ascii="Roboto" w:hAnsi="Roboto"/>
          <w:color w:val="000000"/>
          <w:sz w:val="20"/>
          <w:szCs w:val="20"/>
          <w:shd w:val="clear" w:color="auto" w:fill="FFFFFF"/>
        </w:rPr>
        <w:t>end</w:t>
      </w:r>
      <w:r w:rsidR="00AC33B7">
        <w:rPr>
          <w:rFonts w:ascii="Roboto" w:hAnsi="Roboto"/>
          <w:color w:val="000000"/>
          <w:sz w:val="20"/>
          <w:szCs w:val="20"/>
          <w:shd w:val="clear" w:color="auto" w:fill="FFFFFF"/>
        </w:rPr>
        <w:t>ing</w:t>
      </w:r>
      <w:r>
        <w:rPr>
          <w:rFonts w:ascii="Roboto" w:hAnsi="Roboto"/>
          <w:color w:val="000000"/>
          <w:sz w:val="20"/>
          <w:szCs w:val="20"/>
          <w:shd w:val="clear" w:color="auto" w:fill="FFFFFF"/>
        </w:rPr>
        <w:t xml:space="preserve"> homelessness is vital in ensu</w:t>
      </w:r>
      <w:r w:rsidR="00C07C6A">
        <w:rPr>
          <w:rFonts w:ascii="Roboto" w:hAnsi="Roboto"/>
          <w:color w:val="000000"/>
          <w:sz w:val="20"/>
          <w:szCs w:val="20"/>
          <w:shd w:val="clear" w:color="auto" w:fill="FFFFFF"/>
        </w:rPr>
        <w:t>r</w:t>
      </w:r>
      <w:r>
        <w:rPr>
          <w:rFonts w:ascii="Roboto" w:hAnsi="Roboto"/>
          <w:color w:val="000000"/>
          <w:sz w:val="20"/>
          <w:szCs w:val="20"/>
          <w:shd w:val="clear" w:color="auto" w:fill="FFFFFF"/>
        </w:rPr>
        <w:t>ing</w:t>
      </w:r>
      <w:r w:rsidR="00CD5E1D">
        <w:rPr>
          <w:rFonts w:ascii="Roboto" w:hAnsi="Roboto"/>
          <w:color w:val="000000"/>
          <w:sz w:val="20"/>
          <w:szCs w:val="20"/>
          <w:shd w:val="clear" w:color="auto" w:fill="FFFFFF"/>
        </w:rPr>
        <w:t xml:space="preserve"> that recovery from C</w:t>
      </w:r>
      <w:r w:rsidR="00C07C6A">
        <w:rPr>
          <w:rFonts w:ascii="Roboto" w:hAnsi="Roboto"/>
          <w:color w:val="000000"/>
          <w:sz w:val="20"/>
          <w:szCs w:val="20"/>
          <w:shd w:val="clear" w:color="auto" w:fill="FFFFFF"/>
        </w:rPr>
        <w:t>OVID</w:t>
      </w:r>
      <w:r>
        <w:rPr>
          <w:rFonts w:ascii="Roboto" w:hAnsi="Roboto"/>
          <w:color w:val="000000"/>
          <w:sz w:val="20"/>
          <w:szCs w:val="20"/>
          <w:shd w:val="clear" w:color="auto" w:fill="FFFFFF"/>
        </w:rPr>
        <w:t>-19 is socially just.</w:t>
      </w:r>
      <w:r w:rsidR="00AC33B7">
        <w:rPr>
          <w:rFonts w:ascii="Roboto" w:hAnsi="Roboto"/>
          <w:color w:val="000000"/>
          <w:sz w:val="20"/>
          <w:szCs w:val="20"/>
          <w:shd w:val="clear" w:color="auto" w:fill="FFFFFF"/>
        </w:rPr>
        <w:t xml:space="preserve">  It can further accelerate achievement</w:t>
      </w:r>
      <w:r>
        <w:rPr>
          <w:rFonts w:ascii="Roboto" w:hAnsi="Roboto"/>
          <w:color w:val="000000"/>
          <w:sz w:val="20"/>
          <w:szCs w:val="20"/>
          <w:shd w:val="clear" w:color="auto" w:fill="FFFFFF"/>
        </w:rPr>
        <w:t xml:space="preserve"> of the Sustainable Develop</w:t>
      </w:r>
      <w:r w:rsidR="00AC33B7">
        <w:rPr>
          <w:rFonts w:ascii="Roboto" w:hAnsi="Roboto"/>
          <w:color w:val="000000"/>
          <w:sz w:val="20"/>
          <w:szCs w:val="20"/>
          <w:shd w:val="clear" w:color="auto" w:fill="FFFFFF"/>
        </w:rPr>
        <w:t>ment Goals, particularly SDG 11.1.</w:t>
      </w:r>
    </w:p>
    <w:p w14:paraId="795ED891" w14:textId="77777777" w:rsidR="00B174EE" w:rsidRDefault="00B108A5" w:rsidP="00B174EE">
      <w:pPr>
        <w:pStyle w:val="NormalWeb"/>
        <w:rPr>
          <w:rFonts w:asciiTheme="minorHAnsi" w:hAnsiTheme="minorHAnsi"/>
          <w:sz w:val="22"/>
          <w:szCs w:val="22"/>
        </w:rPr>
      </w:pPr>
      <w:r>
        <w:rPr>
          <w:rFonts w:asciiTheme="minorHAnsi" w:hAnsiTheme="minorHAnsi"/>
          <w:sz w:val="22"/>
          <w:szCs w:val="22"/>
        </w:rPr>
        <w:t>T</w:t>
      </w:r>
      <w:r w:rsidR="00B174EE" w:rsidRPr="00CD5E1D">
        <w:rPr>
          <w:rFonts w:asciiTheme="minorHAnsi" w:hAnsiTheme="minorHAnsi"/>
          <w:sz w:val="22"/>
          <w:szCs w:val="22"/>
        </w:rPr>
        <w:t xml:space="preserve">he Congregation of the Mission, the </w:t>
      </w:r>
      <w:r w:rsidR="00C07C6A">
        <w:rPr>
          <w:rFonts w:asciiTheme="minorHAnsi" w:hAnsiTheme="minorHAnsi"/>
          <w:sz w:val="22"/>
          <w:szCs w:val="22"/>
        </w:rPr>
        <w:t xml:space="preserve">Company of the </w:t>
      </w:r>
      <w:r w:rsidR="00B174EE" w:rsidRPr="00CD5E1D">
        <w:rPr>
          <w:rFonts w:asciiTheme="minorHAnsi" w:hAnsiTheme="minorHAnsi"/>
          <w:sz w:val="22"/>
          <w:szCs w:val="22"/>
        </w:rPr>
        <w:t>Daughters of Charity of St. Vincent de Paul, the International Assoc</w:t>
      </w:r>
      <w:r>
        <w:rPr>
          <w:rFonts w:asciiTheme="minorHAnsi" w:hAnsiTheme="minorHAnsi"/>
          <w:sz w:val="22"/>
          <w:szCs w:val="22"/>
        </w:rPr>
        <w:t xml:space="preserve">iations of Charities (AIC), </w:t>
      </w:r>
      <w:r w:rsidR="00B174EE" w:rsidRPr="00CD5E1D">
        <w:rPr>
          <w:rFonts w:asciiTheme="minorHAnsi" w:hAnsiTheme="minorHAnsi"/>
          <w:sz w:val="22"/>
          <w:szCs w:val="22"/>
        </w:rPr>
        <w:t>Sis</w:t>
      </w:r>
      <w:r>
        <w:rPr>
          <w:rFonts w:asciiTheme="minorHAnsi" w:hAnsiTheme="minorHAnsi"/>
          <w:sz w:val="22"/>
          <w:szCs w:val="22"/>
        </w:rPr>
        <w:t>ters of Charity Federation,</w:t>
      </w:r>
      <w:r w:rsidR="00B174EE" w:rsidRPr="00CD5E1D">
        <w:rPr>
          <w:rFonts w:asciiTheme="minorHAnsi" w:hAnsiTheme="minorHAnsi"/>
          <w:sz w:val="22"/>
          <w:szCs w:val="22"/>
        </w:rPr>
        <w:t xml:space="preserve"> the </w:t>
      </w:r>
      <w:r>
        <w:rPr>
          <w:rFonts w:asciiTheme="minorHAnsi" w:hAnsiTheme="minorHAnsi"/>
          <w:sz w:val="22"/>
          <w:szCs w:val="22"/>
        </w:rPr>
        <w:t>Int</w:t>
      </w:r>
      <w:r w:rsidR="00C07C6A">
        <w:rPr>
          <w:rFonts w:asciiTheme="minorHAnsi" w:hAnsiTheme="minorHAnsi"/>
          <w:sz w:val="22"/>
          <w:szCs w:val="22"/>
        </w:rPr>
        <w:t xml:space="preserve">ernational Confederation of the </w:t>
      </w:r>
      <w:r>
        <w:rPr>
          <w:rFonts w:asciiTheme="minorHAnsi" w:hAnsiTheme="minorHAnsi"/>
          <w:sz w:val="22"/>
          <w:szCs w:val="22"/>
        </w:rPr>
        <w:t>Society of St. Vincent de Paul, and the Institute of the Bles</w:t>
      </w:r>
      <w:r w:rsidR="006E58E6">
        <w:rPr>
          <w:rFonts w:asciiTheme="minorHAnsi" w:hAnsiTheme="minorHAnsi"/>
          <w:sz w:val="22"/>
          <w:szCs w:val="22"/>
        </w:rPr>
        <w:t xml:space="preserve">sed Virgin Mary all are involved </w:t>
      </w:r>
      <w:r>
        <w:rPr>
          <w:rFonts w:asciiTheme="minorHAnsi" w:hAnsiTheme="minorHAnsi"/>
          <w:sz w:val="22"/>
          <w:szCs w:val="22"/>
        </w:rPr>
        <w:t xml:space="preserve">in a variety of efforts to end homelessness. </w:t>
      </w:r>
      <w:r w:rsidR="00B174EE" w:rsidRPr="00CD5E1D">
        <w:rPr>
          <w:rFonts w:asciiTheme="minorHAnsi" w:hAnsiTheme="minorHAnsi"/>
          <w:sz w:val="22"/>
          <w:szCs w:val="22"/>
        </w:rPr>
        <w:t>  After the celebration of 400 years of our Charis</w:t>
      </w:r>
      <w:r>
        <w:rPr>
          <w:rFonts w:asciiTheme="minorHAnsi" w:hAnsiTheme="minorHAnsi"/>
          <w:sz w:val="22"/>
          <w:szCs w:val="22"/>
        </w:rPr>
        <w:t xml:space="preserve">m </w:t>
      </w:r>
      <w:r w:rsidR="00843ACC">
        <w:rPr>
          <w:rFonts w:asciiTheme="minorHAnsi" w:hAnsiTheme="minorHAnsi"/>
          <w:sz w:val="22"/>
          <w:szCs w:val="22"/>
        </w:rPr>
        <w:t xml:space="preserve">in 2017, </w:t>
      </w:r>
      <w:r>
        <w:rPr>
          <w:rFonts w:asciiTheme="minorHAnsi" w:hAnsiTheme="minorHAnsi"/>
          <w:sz w:val="22"/>
          <w:szCs w:val="22"/>
        </w:rPr>
        <w:t>the Vincentian Family e</w:t>
      </w:r>
      <w:r w:rsidR="00CD5E1D">
        <w:rPr>
          <w:rFonts w:asciiTheme="minorHAnsi" w:hAnsiTheme="minorHAnsi"/>
          <w:sz w:val="22"/>
          <w:szCs w:val="22"/>
        </w:rPr>
        <w:t>mbrace</w:t>
      </w:r>
      <w:r>
        <w:rPr>
          <w:rFonts w:asciiTheme="minorHAnsi" w:hAnsiTheme="minorHAnsi"/>
          <w:sz w:val="22"/>
          <w:szCs w:val="22"/>
        </w:rPr>
        <w:t>d</w:t>
      </w:r>
      <w:r w:rsidR="00CD5E1D">
        <w:rPr>
          <w:rFonts w:asciiTheme="minorHAnsi" w:hAnsiTheme="minorHAnsi"/>
          <w:sz w:val="22"/>
          <w:szCs w:val="22"/>
        </w:rPr>
        <w:t xml:space="preserve"> </w:t>
      </w:r>
      <w:r>
        <w:rPr>
          <w:rFonts w:asciiTheme="minorHAnsi" w:hAnsiTheme="minorHAnsi"/>
          <w:sz w:val="22"/>
          <w:szCs w:val="22"/>
        </w:rPr>
        <w:t xml:space="preserve">ending </w:t>
      </w:r>
      <w:r w:rsidR="00CD5E1D">
        <w:rPr>
          <w:rFonts w:asciiTheme="minorHAnsi" w:hAnsiTheme="minorHAnsi"/>
          <w:sz w:val="22"/>
          <w:szCs w:val="22"/>
        </w:rPr>
        <w:t>homelessness</w:t>
      </w:r>
      <w:r w:rsidR="00B174EE" w:rsidRPr="00CD5E1D">
        <w:rPr>
          <w:rFonts w:asciiTheme="minorHAnsi" w:hAnsiTheme="minorHAnsi"/>
          <w:sz w:val="22"/>
          <w:szCs w:val="22"/>
        </w:rPr>
        <w:t xml:space="preserve"> as the main focus of our </w:t>
      </w:r>
      <w:r w:rsidR="00C07C6A">
        <w:rPr>
          <w:rFonts w:asciiTheme="minorHAnsi" w:hAnsiTheme="minorHAnsi"/>
          <w:sz w:val="22"/>
          <w:szCs w:val="22"/>
        </w:rPr>
        <w:t xml:space="preserve">collaborative </w:t>
      </w:r>
      <w:r w:rsidR="00B174EE" w:rsidRPr="00CD5E1D">
        <w:rPr>
          <w:rFonts w:asciiTheme="minorHAnsi" w:hAnsiTheme="minorHAnsi"/>
          <w:sz w:val="22"/>
          <w:szCs w:val="22"/>
        </w:rPr>
        <w:t>advo</w:t>
      </w:r>
      <w:r w:rsidR="006E58E6">
        <w:rPr>
          <w:rFonts w:asciiTheme="minorHAnsi" w:hAnsiTheme="minorHAnsi"/>
          <w:sz w:val="22"/>
          <w:szCs w:val="22"/>
        </w:rPr>
        <w:t>cacy</w:t>
      </w:r>
      <w:r w:rsidR="00CD5E1D">
        <w:rPr>
          <w:rFonts w:asciiTheme="minorHAnsi" w:hAnsiTheme="minorHAnsi"/>
          <w:sz w:val="22"/>
          <w:szCs w:val="22"/>
        </w:rPr>
        <w:t xml:space="preserve"> at the Unite</w:t>
      </w:r>
      <w:r w:rsidR="00E634C2">
        <w:rPr>
          <w:rFonts w:asciiTheme="minorHAnsi" w:hAnsiTheme="minorHAnsi"/>
          <w:sz w:val="22"/>
          <w:szCs w:val="22"/>
        </w:rPr>
        <w:t>d N</w:t>
      </w:r>
      <w:r>
        <w:rPr>
          <w:rFonts w:asciiTheme="minorHAnsi" w:hAnsiTheme="minorHAnsi"/>
          <w:sz w:val="22"/>
          <w:szCs w:val="22"/>
        </w:rPr>
        <w:t xml:space="preserve">ation. </w:t>
      </w:r>
      <w:r w:rsidR="00E634C2">
        <w:rPr>
          <w:rFonts w:asciiTheme="minorHAnsi" w:hAnsiTheme="minorHAnsi"/>
          <w:sz w:val="22"/>
          <w:szCs w:val="22"/>
        </w:rPr>
        <w:t xml:space="preserve"> </w:t>
      </w:r>
      <w:r>
        <w:rPr>
          <w:rFonts w:asciiTheme="minorHAnsi" w:hAnsiTheme="minorHAnsi"/>
          <w:sz w:val="22"/>
          <w:szCs w:val="22"/>
        </w:rPr>
        <w:t>The Institute of</w:t>
      </w:r>
      <w:r w:rsidR="006E58E6">
        <w:rPr>
          <w:rFonts w:asciiTheme="minorHAnsi" w:hAnsiTheme="minorHAnsi"/>
          <w:sz w:val="22"/>
          <w:szCs w:val="22"/>
        </w:rPr>
        <w:t xml:space="preserve"> the Blessed Virgin Mary is further</w:t>
      </w:r>
      <w:r>
        <w:rPr>
          <w:rFonts w:asciiTheme="minorHAnsi" w:hAnsiTheme="minorHAnsi"/>
          <w:sz w:val="22"/>
          <w:szCs w:val="22"/>
        </w:rPr>
        <w:t xml:space="preserve"> engaged in addressing the needs of perso</w:t>
      </w:r>
      <w:r w:rsidR="00C51F41">
        <w:rPr>
          <w:rFonts w:asciiTheme="minorHAnsi" w:hAnsiTheme="minorHAnsi"/>
          <w:sz w:val="22"/>
          <w:szCs w:val="22"/>
        </w:rPr>
        <w:t xml:space="preserve">ns without homes, particularly through education. </w:t>
      </w:r>
    </w:p>
    <w:p w14:paraId="46A723BE" w14:textId="77777777" w:rsidR="00AC33B7" w:rsidRDefault="00AC33B7" w:rsidP="00AC33B7">
      <w:r>
        <w:t xml:space="preserve">Throughout the COVID-19 pandemic, the world has witnessed creative approaches in using technology to </w:t>
      </w:r>
      <w:r w:rsidR="00AF6C85">
        <w:t>provide more accessible services of every kind.</w:t>
      </w:r>
      <w:r>
        <w:t xml:space="preserve">  Telemedicine has risen to the fore.  One can tour a potential apartment virtually. People purchase groceries and supplies using apps.   Technology enables government agencies and nongovernmental organizations to collect and analyze data so as to more efficiently identify needed services and to address root causes of social concerns.   </w:t>
      </w:r>
      <w:r w:rsidR="006E58E6">
        <w:t>According to a 2020</w:t>
      </w:r>
      <w:r w:rsidR="00B108A5">
        <w:t xml:space="preserve"> GS</w:t>
      </w:r>
      <w:r w:rsidR="006E58E6">
        <w:t>M</w:t>
      </w:r>
      <w:r w:rsidR="00B108A5">
        <w:t>A</w:t>
      </w:r>
      <w:r w:rsidR="006E58E6">
        <w:t xml:space="preserve"> Association (Global System for Mobile </w:t>
      </w:r>
      <w:r w:rsidR="00B108A5">
        <w:t xml:space="preserve"> </w:t>
      </w:r>
      <w:r w:rsidR="006E58E6">
        <w:t xml:space="preserve">Communications Association) </w:t>
      </w:r>
      <w:r w:rsidR="00B108A5">
        <w:t>report</w:t>
      </w:r>
      <w:r w:rsidR="006E58E6">
        <w:t xml:space="preserve"> entitled,</w:t>
      </w:r>
      <w:r w:rsidR="00B108A5">
        <w:t xml:space="preserve"> “Accelerating Digital Inclusion for People Experiencing Homelessness,” digital technology is instrumenta</w:t>
      </w:r>
      <w:r w:rsidR="006E58E6">
        <w:t>l in enabling unhomed persons to</w:t>
      </w:r>
      <w:r w:rsidR="00B108A5">
        <w:t xml:space="preserve"> connecting wi</w:t>
      </w:r>
      <w:r w:rsidR="006E58E6">
        <w:t>th family and friends, access health care, find</w:t>
      </w:r>
      <w:r w:rsidR="00B108A5">
        <w:t xml:space="preserve"> jobs,</w:t>
      </w:r>
      <w:r w:rsidR="006E58E6">
        <w:t xml:space="preserve"> experience</w:t>
      </w:r>
      <w:r w:rsidR="00B108A5">
        <w:t xml:space="preserve"> emp</w:t>
      </w:r>
      <w:r w:rsidR="006E58E6">
        <w:t>owerment and agency, and locate</w:t>
      </w:r>
      <w:r w:rsidR="00B108A5">
        <w:t xml:space="preserve"> information.  </w:t>
      </w:r>
    </w:p>
    <w:p w14:paraId="15130D9D" w14:textId="77777777" w:rsidR="00AC33B7" w:rsidRDefault="00AC33B7" w:rsidP="00AC33B7">
      <w:r>
        <w:t>In this event, we will explore how technology is currently used by persons experiencing homelessness</w:t>
      </w:r>
      <w:r w:rsidR="006E58E6">
        <w:t>.</w:t>
      </w:r>
      <w:r>
        <w:t xml:space="preserve"> </w:t>
      </w:r>
      <w:r w:rsidR="006E58E6">
        <w:t xml:space="preserve">We will also </w:t>
      </w:r>
      <w:r>
        <w:t>d</w:t>
      </w:r>
      <w:r w:rsidR="00E634C2">
        <w:t>iscuss</w:t>
      </w:r>
      <w:r w:rsidR="006E58E6">
        <w:t xml:space="preserve"> both</w:t>
      </w:r>
      <w:r w:rsidR="00E634C2">
        <w:t xml:space="preserve"> creative ways </w:t>
      </w:r>
      <w:r w:rsidR="006E58E6">
        <w:t>of using technology to enhance</w:t>
      </w:r>
      <w:r w:rsidR="00E634C2">
        <w:t xml:space="preserve"> </w:t>
      </w:r>
      <w:r>
        <w:t>service delivery to persons surviving on the streets and</w:t>
      </w:r>
      <w:r w:rsidR="00E634C2">
        <w:t xml:space="preserve"> </w:t>
      </w:r>
      <w:r w:rsidR="006E58E6">
        <w:t>to develop</w:t>
      </w:r>
      <w:r>
        <w:t xml:space="preserve"> solutions for homelessne</w:t>
      </w:r>
      <w:r w:rsidR="006E58E6">
        <w:t>ss.</w:t>
      </w:r>
    </w:p>
    <w:p w14:paraId="16FDEE7E" w14:textId="77777777" w:rsidR="00CD5E1D" w:rsidRDefault="00B174EE" w:rsidP="00CD5E1D">
      <w:r w:rsidRPr="00CD5E1D">
        <w:rPr>
          <w:b/>
        </w:rPr>
        <w:t>RATIONALE:</w:t>
      </w:r>
      <w:r>
        <w:t xml:space="preserve"> </w:t>
      </w:r>
      <w:r w:rsidR="00CD5E1D">
        <w:t>According to UN Habitat, there are approximately 150 million persons globally living without homes.  Another 1.6 billion experience inadequate housing.   As the world recovers</w:t>
      </w:r>
      <w:r w:rsidR="00AC33B7">
        <w:t xml:space="preserve"> from COVID-19 and its impacts</w:t>
      </w:r>
      <w:r w:rsidR="00CD5E1D">
        <w:t xml:space="preserve">, a socially just transition calls for efficient use of resources to alleviate homelessness. </w:t>
      </w:r>
      <w:r w:rsidR="00CD5E1D">
        <w:lastRenderedPageBreak/>
        <w:t xml:space="preserve">That, in turn, is a clarion call for creative </w:t>
      </w:r>
      <w:r w:rsidR="004E38CD">
        <w:t xml:space="preserve">and innovative </w:t>
      </w:r>
      <w:r w:rsidR="00CD5E1D">
        <w:t>uses of technology to speed solutions.  There remain only nine more years to implement the Sustainable Development Goals.   With innovation</w:t>
      </w:r>
      <w:r w:rsidR="004E38CD">
        <w:t xml:space="preserve">, access, </w:t>
      </w:r>
      <w:r w:rsidR="00CD5E1D">
        <w:t>and skill-building</w:t>
      </w:r>
      <w:r w:rsidR="00AC33B7">
        <w:t>,</w:t>
      </w:r>
      <w:r w:rsidR="00CD5E1D">
        <w:t xml:space="preserve"> technology can prevent, address, and end homelessness.</w:t>
      </w:r>
    </w:p>
    <w:p w14:paraId="26B322EE" w14:textId="77777777" w:rsidR="006A7B6E" w:rsidRPr="00AC33B7" w:rsidRDefault="00B174EE">
      <w:pPr>
        <w:rPr>
          <w:b/>
        </w:rPr>
      </w:pPr>
      <w:r w:rsidRPr="00AC33B7">
        <w:rPr>
          <w:b/>
        </w:rPr>
        <w:t>OBJECTIVES:</w:t>
      </w:r>
    </w:p>
    <w:p w14:paraId="414FBF0E" w14:textId="77777777" w:rsidR="00C07C6A" w:rsidRDefault="00B174EE">
      <w:r>
        <w:t xml:space="preserve">*Discuss the current reality of digital technology use by </w:t>
      </w:r>
      <w:r w:rsidR="00C07C6A">
        <w:t>persons surviving on the streets</w:t>
      </w:r>
    </w:p>
    <w:p w14:paraId="2B615793" w14:textId="77777777" w:rsidR="00E634C2" w:rsidRDefault="00B174EE">
      <w:r>
        <w:t>*Highlight</w:t>
      </w:r>
      <w:r w:rsidR="004E38CD">
        <w:t xml:space="preserve"> creative</w:t>
      </w:r>
      <w:r>
        <w:t xml:space="preserve"> ways in which technology</w:t>
      </w:r>
      <w:r w:rsidR="00CD5E1D">
        <w:t xml:space="preserve"> can be harnessed</w:t>
      </w:r>
      <w:r>
        <w:t xml:space="preserve"> to provide </w:t>
      </w:r>
      <w:r w:rsidR="004E38CD">
        <w:t xml:space="preserve">resources and </w:t>
      </w:r>
      <w:r>
        <w:t>services</w:t>
      </w:r>
      <w:r w:rsidR="00CD5E1D">
        <w:t xml:space="preserve"> </w:t>
      </w:r>
      <w:r w:rsidR="00AC33B7">
        <w:t>to persons without homes and to</w:t>
      </w:r>
      <w:r w:rsidR="00CD5E1D">
        <w:t xml:space="preserve"> end homelessness</w:t>
      </w:r>
    </w:p>
    <w:p w14:paraId="506973EC" w14:textId="77777777" w:rsidR="00195F08" w:rsidRDefault="00B174EE">
      <w:r>
        <w:t>*</w:t>
      </w:r>
      <w:r w:rsidR="00195F08">
        <w:t>Provide insight into technology use in counting homelessness</w:t>
      </w:r>
    </w:p>
    <w:p w14:paraId="7891168C" w14:textId="77777777" w:rsidR="00195F08" w:rsidRDefault="00195F08">
      <w:r w:rsidRPr="00CD5E1D">
        <w:rPr>
          <w:b/>
        </w:rPr>
        <w:t>SPEAKERS</w:t>
      </w:r>
      <w:r>
        <w:t xml:space="preserve">: </w:t>
      </w:r>
    </w:p>
    <w:p w14:paraId="711AF5B0" w14:textId="77777777" w:rsidR="00195F08" w:rsidRDefault="00C07C6A" w:rsidP="00195F08">
      <w:pPr>
        <w:pStyle w:val="ListParagraph"/>
        <w:numPr>
          <w:ilvl w:val="0"/>
          <w:numId w:val="1"/>
        </w:numPr>
      </w:pPr>
      <w:r>
        <w:t xml:space="preserve">Person </w:t>
      </w:r>
      <w:r w:rsidR="00195F08">
        <w:t xml:space="preserve">who </w:t>
      </w:r>
      <w:r w:rsidR="00594B9A">
        <w:t xml:space="preserve">is now or </w:t>
      </w:r>
      <w:r w:rsidR="00195F08">
        <w:t xml:space="preserve">has experienced homelessness </w:t>
      </w:r>
    </w:p>
    <w:p w14:paraId="32505274" w14:textId="77777777" w:rsidR="00E634C2" w:rsidRDefault="00C07C6A" w:rsidP="00195F08">
      <w:pPr>
        <w:pStyle w:val="ListParagraph"/>
        <w:numPr>
          <w:ilvl w:val="0"/>
          <w:numId w:val="1"/>
        </w:numPr>
      </w:pPr>
      <w:r>
        <w:t>NGO</w:t>
      </w:r>
      <w:r w:rsidR="004E38CD">
        <w:t>s</w:t>
      </w:r>
      <w:r>
        <w:t xml:space="preserve"> providing services through creative technology</w:t>
      </w:r>
    </w:p>
    <w:p w14:paraId="4E780D2C" w14:textId="77777777" w:rsidR="00C07C6A" w:rsidRDefault="00E634C2" w:rsidP="00195F08">
      <w:pPr>
        <w:pStyle w:val="ListParagraph"/>
        <w:numPr>
          <w:ilvl w:val="0"/>
          <w:numId w:val="1"/>
        </w:numPr>
      </w:pPr>
      <w:r>
        <w:t>Organization using technology to promote education/job skills training</w:t>
      </w:r>
      <w:r w:rsidR="00C07C6A">
        <w:t xml:space="preserve"> </w:t>
      </w:r>
    </w:p>
    <w:p w14:paraId="6E9E3370" w14:textId="77777777" w:rsidR="00195F08" w:rsidRDefault="00594B9A" w:rsidP="00195F08">
      <w:pPr>
        <w:pStyle w:val="ListParagraph"/>
        <w:numPr>
          <w:ilvl w:val="0"/>
          <w:numId w:val="1"/>
        </w:numPr>
      </w:pPr>
      <w:r>
        <w:t>O</w:t>
      </w:r>
      <w:r w:rsidR="00E634C2">
        <w:t xml:space="preserve">rganization with expertise on counting </w:t>
      </w:r>
      <w:r w:rsidR="00195F08">
        <w:t>homelessness</w:t>
      </w:r>
    </w:p>
    <w:p w14:paraId="46284374" w14:textId="77777777" w:rsidR="00874BC8" w:rsidRDefault="00874BC8" w:rsidP="004E38CD">
      <w:pPr>
        <w:ind w:left="360"/>
      </w:pPr>
    </w:p>
    <w:p w14:paraId="11B0850C" w14:textId="77777777" w:rsidR="001C3F0C" w:rsidRDefault="001C3F0C"/>
    <w:p w14:paraId="3BECD0E9" w14:textId="77777777" w:rsidR="001C3F0C" w:rsidRDefault="001C3F0C"/>
    <w:p w14:paraId="0717534A" w14:textId="77777777" w:rsidR="001C3F0C" w:rsidRDefault="001C3F0C"/>
    <w:p w14:paraId="24E2ECCA" w14:textId="77777777" w:rsidR="001C3F0C" w:rsidRDefault="001C3F0C"/>
    <w:sectPr w:rsidR="001C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E3328"/>
    <w:multiLevelType w:val="hybridMultilevel"/>
    <w:tmpl w:val="F45AA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0C"/>
    <w:rsid w:val="00195F08"/>
    <w:rsid w:val="001C3F0C"/>
    <w:rsid w:val="004E38CD"/>
    <w:rsid w:val="00594B9A"/>
    <w:rsid w:val="006A7B6E"/>
    <w:rsid w:val="006E58E6"/>
    <w:rsid w:val="007439C0"/>
    <w:rsid w:val="00843ACC"/>
    <w:rsid w:val="00874BC8"/>
    <w:rsid w:val="00AC33B7"/>
    <w:rsid w:val="00AF6C85"/>
    <w:rsid w:val="00B108A5"/>
    <w:rsid w:val="00B174EE"/>
    <w:rsid w:val="00C07C6A"/>
    <w:rsid w:val="00C51F41"/>
    <w:rsid w:val="00CD5E1D"/>
    <w:rsid w:val="00E634C2"/>
    <w:rsid w:val="00EB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6494"/>
  <w15:docId w15:val="{2BED9118-7D97-4533-8C7D-0D96F18F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4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F08"/>
    <w:pPr>
      <w:ind w:left="720"/>
      <w:contextualSpacing/>
    </w:pPr>
  </w:style>
  <w:style w:type="paragraph" w:styleId="BalloonText">
    <w:name w:val="Balloon Text"/>
    <w:basedOn w:val="Normal"/>
    <w:link w:val="BalloonTextChar"/>
    <w:uiPriority w:val="99"/>
    <w:semiHidden/>
    <w:unhideWhenUsed/>
    <w:rsid w:val="0019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9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google.com/url?sa=i&amp;url=https://ibvmunngo.org/&amp;psig=AOvVaw13Bn9SsXc_prIojEAfzyCG&amp;ust=1606081087671000&amp;source=images&amp;cd=vfe&amp;ved=0CAIQjRxqFwoTCKCm87vMlO0CFQAAAAAdAAAAABAD"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Sismugs</dc:creator>
  <cp:lastModifiedBy>Cynthia Mathews</cp:lastModifiedBy>
  <cp:revision>2</cp:revision>
  <dcterms:created xsi:type="dcterms:W3CDTF">2021-02-06T05:52:00Z</dcterms:created>
  <dcterms:modified xsi:type="dcterms:W3CDTF">2021-02-06T05:52:00Z</dcterms:modified>
</cp:coreProperties>
</file>